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0" w:name="_GoBack"/>
      <w:bookmarkEnd w:id="0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2606A" w:rsidRDefault="00E2606A" w:rsidP="00E2606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hAnsi="Times New Roman" w:cs="Times New Roman"/>
          <w:sz w:val="24"/>
          <w:szCs w:val="24"/>
          <w:lang w:val="uk-UA" w:eastAsia="ru-RU"/>
        </w:rPr>
        <w:t>Комунальне некомерційне підприємство «Новгород-Сіверський міський ЦПМСД» Новгород-Сіверської міської ради Чернігівської області</w:t>
      </w:r>
      <w:r w:rsidRPr="00E2606A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F47A9"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ЄДРПОУ </w:t>
      </w:r>
      <w:r w:rsidRPr="00E2606A">
        <w:rPr>
          <w:rFonts w:ascii="Times New Roman" w:hAnsi="Times New Roman" w:cs="Times New Roman"/>
          <w:sz w:val="24"/>
          <w:szCs w:val="24"/>
        </w:rPr>
        <w:t>38584715</w:t>
      </w:r>
      <w:r w:rsidR="004F47A9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4F47A9"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50241" w:rsidRPr="00E2606A" w:rsidRDefault="004F47A9" w:rsidP="00E2606A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="00513845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E2606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</w:t>
      </w:r>
      <w:r w:rsidR="00E2606A" w:rsidRPr="00E2606A">
        <w:rPr>
          <w:rFonts w:ascii="Times New Roman" w:hAnsi="Times New Roman" w:cs="Times New Roman"/>
          <w:sz w:val="24"/>
          <w:szCs w:val="24"/>
          <w:lang w:val="uk-UA" w:eastAsia="uk-UA"/>
        </w:rPr>
        <w:t>Шевченка, будинок 17</w:t>
      </w:r>
      <w:r w:rsidRPr="00E2606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="00E2606A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E2606A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6" w:history="1"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Газове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паливо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(</w:t>
        </w:r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Природний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газ)</w:t>
        </w:r>
      </w:hyperlink>
      <w:r w:rsidR="00E26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241"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(ДК 021:2015: </w:t>
      </w:r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09123000-7</w:t>
      </w:r>
      <w:r w:rsidR="00E2606A" w:rsidRPr="00E2606A">
        <w:rPr>
          <w:rFonts w:ascii="Times New Roman" w:hAnsi="Times New Roman" w:cs="Times New Roman"/>
          <w:sz w:val="24"/>
          <w:szCs w:val="24"/>
          <w:shd w:val="clear" w:color="auto" w:fill="FDFEFD"/>
        </w:rPr>
        <w:t> - </w:t>
      </w:r>
      <w:proofErr w:type="spellStart"/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Природний</w:t>
      </w:r>
      <w:proofErr w:type="spellEnd"/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газ</w:t>
      </w:r>
      <w:r w:rsidR="00750241" w:rsidRPr="00E2606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2606A" w:rsidRPr="00E2606A" w:rsidRDefault="004F47A9" w:rsidP="00E2606A">
      <w:pPr>
        <w:pStyle w:val="2"/>
        <w:shd w:val="clear" w:color="auto" w:fill="F3F3F3"/>
        <w:spacing w:before="0"/>
        <w:ind w:right="-2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E2606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>Назва предмету закупівлі:</w:t>
      </w:r>
      <w:r w:rsidR="00E2606A" w:rsidRPr="00E2606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 xml:space="preserve"> </w:t>
      </w:r>
      <w:hyperlink r:id="rId7" w:history="1"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Газове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паливо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(</w:t>
        </w:r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Природний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газ)</w:t>
        </w:r>
      </w:hyperlink>
    </w:p>
    <w:p w:rsidR="00184225" w:rsidRPr="00E2606A" w:rsidRDefault="000272F2" w:rsidP="00184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06A">
        <w:rPr>
          <w:rFonts w:ascii="Times New Roman" w:hAnsi="Times New Roman" w:cs="Times New Roman"/>
          <w:sz w:val="24"/>
          <w:szCs w:val="24"/>
          <w:lang w:val="uk-UA" w:eastAsia="ru-RU"/>
        </w:rPr>
        <w:t>Назви відповідних класифікаторів предмета закупівлі та коду товару чи послуги, визначеного згідно з Єдиним закупівельним словником, що найбільше відповідає назві номенклатурної позиції предмета закупівлі:</w:t>
      </w:r>
      <w:r w:rsidR="00E2606A" w:rsidRPr="00E2606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193C6B" w:rsidRPr="00E2606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ДК 021:2015 - </w:t>
      </w:r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09123000-7</w:t>
      </w:r>
      <w:r w:rsidR="00E2606A" w:rsidRPr="00E2606A">
        <w:rPr>
          <w:rFonts w:ascii="Times New Roman" w:hAnsi="Times New Roman" w:cs="Times New Roman"/>
          <w:sz w:val="24"/>
          <w:szCs w:val="24"/>
          <w:shd w:val="clear" w:color="auto" w:fill="FDFEFD"/>
        </w:rPr>
        <w:t> - </w:t>
      </w:r>
      <w:proofErr w:type="spellStart"/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Природний</w:t>
      </w:r>
      <w:proofErr w:type="spellEnd"/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газ</w:t>
      </w:r>
      <w:r w:rsidR="00E2606A"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2606A" w:rsidRPr="00E2606A" w:rsidRDefault="007B1B51" w:rsidP="00E2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</w:t>
      </w:r>
      <w:r w:rsidR="00513845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закупівлі</w:t>
      </w:r>
      <w:r w:rsidR="004F47A9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E2606A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hyperlink r:id="rId8" w:tgtFrame="_blank" w:tooltip="Оголошення на порталі Уповноваженого органу" w:history="1">
        <w:r w:rsidR="00AE1386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</w:t>
        </w:r>
        <w:r w:rsidR="00AE1386" w:rsidRPr="00AE1386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  <w:lang w:val="uk-UA"/>
          </w:rPr>
          <w:t>-2021-11-01-001258-</w:t>
        </w:r>
        <w:r w:rsidR="00AE1386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b</w:t>
        </w:r>
      </w:hyperlink>
    </w:p>
    <w:p w:rsidR="004F47A9" w:rsidRPr="00E2606A" w:rsidRDefault="004F47A9" w:rsidP="00E2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E1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переговорна процедура</w:t>
      </w:r>
    </w:p>
    <w:p w:rsidR="004F47A9" w:rsidRPr="00E2606A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2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="00E2606A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E2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E2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E138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>16 тис.</w:t>
      </w:r>
      <w:r w:rsidR="00E2606A" w:rsidRPr="00E2606A">
        <w:rPr>
          <w:rFonts w:ascii="Times New Roman" w:hAnsi="Times New Roman" w:cs="Times New Roman"/>
          <w:sz w:val="24"/>
          <w:szCs w:val="24"/>
          <w:shd w:val="clear" w:color="auto" w:fill="FDFEFD"/>
        </w:rPr>
        <w:t> </w:t>
      </w:r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м.куб</w:t>
      </w:r>
    </w:p>
    <w:p w:rsidR="00163C46" w:rsidRPr="00E2606A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Строк </w:t>
      </w:r>
      <w:r w:rsidR="00E2606A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поставки товару</w:t>
      </w:r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31.</w:t>
      </w:r>
      <w:r w:rsidR="00193C6B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E1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включно.</w:t>
      </w:r>
    </w:p>
    <w:p w:rsidR="003F1093" w:rsidRPr="00E2606A" w:rsidRDefault="003F1093" w:rsidP="003F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Закупівля здійснюється за </w:t>
      </w:r>
      <w:r w:rsidRPr="00E2606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кошти </w:t>
      </w:r>
      <w:r w:rsidR="00E2606A" w:rsidRPr="00E2606A">
        <w:rPr>
          <w:rFonts w:ascii="Times New Roman" w:hAnsi="Times New Roman" w:cs="Times New Roman"/>
          <w:sz w:val="24"/>
          <w:szCs w:val="24"/>
          <w:lang w:val="uk-UA"/>
        </w:rPr>
        <w:t>місцевого</w:t>
      </w:r>
      <w:r w:rsidR="00201423"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</w:p>
    <w:p w:rsidR="005E4BEB" w:rsidRPr="00E2606A" w:rsidRDefault="005E4BEB" w:rsidP="005E4BEB">
      <w:pPr>
        <w:pStyle w:val="newsdetailcardtext"/>
        <w:shd w:val="clear" w:color="auto" w:fill="FFFFFF"/>
        <w:spacing w:before="0" w:beforeAutospacing="0" w:after="0" w:afterAutospacing="0"/>
        <w:rPr>
          <w:lang w:val="uk-UA"/>
        </w:rPr>
      </w:pPr>
      <w:r w:rsidRPr="00E2606A">
        <w:rPr>
          <w:rStyle w:val="a8"/>
          <w:lang w:val="uk-UA"/>
        </w:rPr>
        <w:t>Очікувана вартість предмета закупівлі:</w:t>
      </w:r>
      <w:r w:rsidRPr="00E2606A">
        <w:rPr>
          <w:rStyle w:val="a8"/>
          <w:b w:val="0"/>
        </w:rPr>
        <w:t> </w:t>
      </w:r>
      <w:r w:rsidR="00AE1386">
        <w:rPr>
          <w:lang w:val="uk-UA"/>
        </w:rPr>
        <w:t>264864</w:t>
      </w:r>
      <w:r w:rsidRPr="00E2606A">
        <w:rPr>
          <w:lang w:val="uk-UA"/>
        </w:rPr>
        <w:t>,00  грн з ПДВ.</w:t>
      </w:r>
    </w:p>
    <w:p w:rsidR="005E4BEB" w:rsidRPr="00E2606A" w:rsidRDefault="005E4BEB" w:rsidP="00F708C2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E2606A">
        <w:rPr>
          <w:rStyle w:val="a8"/>
          <w:rFonts w:ascii="Times New Roman" w:hAnsi="Times New Roman" w:cs="Times New Roman"/>
          <w:sz w:val="24"/>
          <w:szCs w:val="24"/>
          <w:lang w:val="uk-UA"/>
        </w:rPr>
        <w:t>Обґрунтування очікуваної вартості предмета закупівлі:</w:t>
      </w:r>
    </w:p>
    <w:p w:rsidR="00F708C2" w:rsidRPr="00E2606A" w:rsidRDefault="00F708C2" w:rsidP="00F7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Вартість предмета закупівлі складається з коштів </w:t>
      </w:r>
      <w:r w:rsidR="00E2606A" w:rsidRPr="00E2606A">
        <w:rPr>
          <w:rFonts w:ascii="Times New Roman" w:hAnsi="Times New Roman" w:cs="Times New Roman"/>
          <w:sz w:val="24"/>
          <w:szCs w:val="24"/>
          <w:lang w:val="uk-UA"/>
        </w:rPr>
        <w:t>місцевого</w:t>
      </w:r>
      <w:r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бюджету </w:t>
      </w:r>
    </w:p>
    <w:p w:rsidR="00D97E33" w:rsidRPr="00E2606A" w:rsidRDefault="00D97E33" w:rsidP="00D97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A">
        <w:rPr>
          <w:rStyle w:val="a8"/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закупівлі:</w:t>
      </w:r>
      <w:r w:rsidRPr="00E2606A">
        <w:rPr>
          <w:rFonts w:ascii="Times New Roman" w:hAnsi="Times New Roman" w:cs="Times New Roman"/>
          <w:sz w:val="24"/>
          <w:szCs w:val="24"/>
        </w:rPr>
        <w:t> </w:t>
      </w:r>
    </w:p>
    <w:p w:rsidR="00E2606A" w:rsidRPr="00E2606A" w:rsidRDefault="00E2606A" w:rsidP="00E2606A">
      <w:pPr>
        <w:keepNext/>
        <w:keepLines/>
        <w:tabs>
          <w:tab w:val="left" w:pos="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природного газу, як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товарної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до п. 31 ч. 1 ст. 1 Закону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природного газу»:</w:t>
      </w:r>
    </w:p>
    <w:p w:rsidR="00E2606A" w:rsidRPr="00E2606A" w:rsidRDefault="00E2606A" w:rsidP="00E2606A">
      <w:pPr>
        <w:keepNext/>
        <w:keepLines/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0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газ,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нафтовий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попутний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) газ, газ (метан)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вугільних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родовищ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та газ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сланцевих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товщ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, газ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колекторів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щільних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порід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>, газ центрально-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басейнового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типу (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газ) -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суміш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вуглеводнів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невуглеводневих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компонентів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газоподібному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умов (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- </w:t>
      </w:r>
      <w:smartTag w:uri="urn:schemas-microsoft-com:office:smarttags" w:element="metricconverter">
        <w:smartTagPr>
          <w:attr w:name="ProductID" w:val="760 міліметрів"/>
        </w:smartTagPr>
        <w:r w:rsidRPr="00E2606A">
          <w:rPr>
            <w:rFonts w:ascii="Times New Roman" w:hAnsi="Times New Roman" w:cs="Times New Roman"/>
            <w:sz w:val="24"/>
            <w:szCs w:val="24"/>
          </w:rPr>
          <w:t xml:space="preserve">760 </w:t>
        </w:r>
        <w:proofErr w:type="spellStart"/>
        <w:r w:rsidRPr="00E2606A">
          <w:rPr>
            <w:rFonts w:ascii="Times New Roman" w:hAnsi="Times New Roman" w:cs="Times New Roman"/>
            <w:sz w:val="24"/>
            <w:szCs w:val="24"/>
          </w:rPr>
          <w:t>міліметрів</w:t>
        </w:r>
      </w:smartTag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ртутного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стовпа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і температура - 20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градусів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Цельсієм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) і є товарною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продукцією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>».</w:t>
      </w:r>
    </w:p>
    <w:p w:rsidR="00E2606A" w:rsidRPr="00E2606A" w:rsidRDefault="00E2606A" w:rsidP="00E2606A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природного газу повинна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ГОСТ 5542-87 «Газы горючие природные для промышленного и коммунально-бытового назначения. Технические условия»</w:t>
      </w:r>
      <w:r w:rsidRPr="00E2606A">
        <w:rPr>
          <w:rFonts w:ascii="Times New Roman" w:hAnsi="Times New Roman" w:cs="Times New Roman"/>
          <w:bCs/>
          <w:sz w:val="24"/>
          <w:szCs w:val="24"/>
        </w:rPr>
        <w:t>.</w:t>
      </w:r>
    </w:p>
    <w:p w:rsidR="00E2606A" w:rsidRPr="00E2606A" w:rsidRDefault="00E2606A" w:rsidP="00E2606A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606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газу при </w:t>
      </w:r>
      <w:r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приймається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кубічних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метрів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(одна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тисяча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кубічних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метрів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), приведений до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умов: температура газу (t) = 20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градусів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606A">
        <w:rPr>
          <w:rFonts w:ascii="Times New Roman" w:hAnsi="Times New Roman" w:cs="Times New Roman"/>
          <w:sz w:val="24"/>
          <w:szCs w:val="24"/>
        </w:rPr>
        <w:t xml:space="preserve">за 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Цельсієм</w:t>
      </w:r>
      <w:proofErr w:type="spellEnd"/>
      <w:proofErr w:type="gramEnd"/>
      <w:r w:rsidRPr="00E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газу (P) = </w:t>
      </w:r>
      <w:smartTag w:uri="urn:schemas-microsoft-com:office:smarttags" w:element="metricconverter">
        <w:smartTagPr>
          <w:attr w:name="ProductID" w:val="760 мм"/>
        </w:smartTagPr>
        <w:r w:rsidRPr="00E2606A">
          <w:rPr>
            <w:rFonts w:ascii="Times New Roman" w:hAnsi="Times New Roman" w:cs="Times New Roman"/>
            <w:sz w:val="24"/>
            <w:szCs w:val="24"/>
          </w:rPr>
          <w:t>760 мм</w:t>
        </w:r>
      </w:smartTag>
      <w:r w:rsidRPr="00E2606A">
        <w:rPr>
          <w:rFonts w:ascii="Times New Roman" w:hAnsi="Times New Roman" w:cs="Times New Roman"/>
          <w:sz w:val="24"/>
          <w:szCs w:val="24"/>
        </w:rPr>
        <w:t xml:space="preserve"> ртутного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стовпчика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(101,325 кПа).</w:t>
      </w:r>
    </w:p>
    <w:p w:rsidR="00D97E33" w:rsidRPr="00E2606A" w:rsidRDefault="00D97E33" w:rsidP="00E2606A">
      <w:pPr>
        <w:widowControl w:val="0"/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sectPr w:rsidR="00D97E33" w:rsidRPr="00E2606A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DEA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87B3D"/>
    <w:rsid w:val="000B6D75"/>
    <w:rsid w:val="000C418F"/>
    <w:rsid w:val="00117BAC"/>
    <w:rsid w:val="00122072"/>
    <w:rsid w:val="0013574D"/>
    <w:rsid w:val="00144C69"/>
    <w:rsid w:val="00144DC0"/>
    <w:rsid w:val="0015326A"/>
    <w:rsid w:val="00153BDA"/>
    <w:rsid w:val="00163C46"/>
    <w:rsid w:val="001702BE"/>
    <w:rsid w:val="00184225"/>
    <w:rsid w:val="00193C6B"/>
    <w:rsid w:val="001B408C"/>
    <w:rsid w:val="001D5098"/>
    <w:rsid w:val="001D604A"/>
    <w:rsid w:val="001F39DD"/>
    <w:rsid w:val="00201423"/>
    <w:rsid w:val="00201E61"/>
    <w:rsid w:val="00204302"/>
    <w:rsid w:val="00212A36"/>
    <w:rsid w:val="00217536"/>
    <w:rsid w:val="002419E6"/>
    <w:rsid w:val="00295AFD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862E4"/>
    <w:rsid w:val="00391387"/>
    <w:rsid w:val="003A5DFA"/>
    <w:rsid w:val="003F1093"/>
    <w:rsid w:val="004017E5"/>
    <w:rsid w:val="0042036E"/>
    <w:rsid w:val="00440D4A"/>
    <w:rsid w:val="00463347"/>
    <w:rsid w:val="00474FE1"/>
    <w:rsid w:val="00477339"/>
    <w:rsid w:val="00487E2A"/>
    <w:rsid w:val="004A6463"/>
    <w:rsid w:val="004B5F28"/>
    <w:rsid w:val="004D3413"/>
    <w:rsid w:val="004E1380"/>
    <w:rsid w:val="004F47A9"/>
    <w:rsid w:val="00513845"/>
    <w:rsid w:val="00555249"/>
    <w:rsid w:val="005554FE"/>
    <w:rsid w:val="00564DFF"/>
    <w:rsid w:val="005823F0"/>
    <w:rsid w:val="005A14F7"/>
    <w:rsid w:val="005A34A4"/>
    <w:rsid w:val="005A625C"/>
    <w:rsid w:val="005B5FF7"/>
    <w:rsid w:val="005E4966"/>
    <w:rsid w:val="005E4BEB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11EAC"/>
    <w:rsid w:val="00712971"/>
    <w:rsid w:val="0071487A"/>
    <w:rsid w:val="007259FD"/>
    <w:rsid w:val="00750241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45050"/>
    <w:rsid w:val="00851717"/>
    <w:rsid w:val="00862E29"/>
    <w:rsid w:val="008708BF"/>
    <w:rsid w:val="008946FB"/>
    <w:rsid w:val="008A68A6"/>
    <w:rsid w:val="008C520C"/>
    <w:rsid w:val="008D232F"/>
    <w:rsid w:val="008F701F"/>
    <w:rsid w:val="00917CF9"/>
    <w:rsid w:val="0092017F"/>
    <w:rsid w:val="00922A25"/>
    <w:rsid w:val="00952B68"/>
    <w:rsid w:val="009766C2"/>
    <w:rsid w:val="009A2E9C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1386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B36BB"/>
    <w:rsid w:val="00BC1582"/>
    <w:rsid w:val="00BD2782"/>
    <w:rsid w:val="00BE63F8"/>
    <w:rsid w:val="00BE660B"/>
    <w:rsid w:val="00BF1405"/>
    <w:rsid w:val="00BF35FA"/>
    <w:rsid w:val="00C02C33"/>
    <w:rsid w:val="00C05F3D"/>
    <w:rsid w:val="00C12F5F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125BE"/>
    <w:rsid w:val="00D26A4C"/>
    <w:rsid w:val="00D34E47"/>
    <w:rsid w:val="00D63430"/>
    <w:rsid w:val="00D97E33"/>
    <w:rsid w:val="00DA06C5"/>
    <w:rsid w:val="00DB1FC2"/>
    <w:rsid w:val="00DF124E"/>
    <w:rsid w:val="00E103E6"/>
    <w:rsid w:val="00E160AE"/>
    <w:rsid w:val="00E2606A"/>
    <w:rsid w:val="00E33C54"/>
    <w:rsid w:val="00E37E65"/>
    <w:rsid w:val="00E92240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665C9"/>
    <w:rsid w:val="00F708C2"/>
    <w:rsid w:val="00F74F9E"/>
    <w:rsid w:val="00F801F4"/>
    <w:rsid w:val="00FA488F"/>
    <w:rsid w:val="00FA5414"/>
    <w:rsid w:val="00FB6F6D"/>
    <w:rsid w:val="00FD4D2A"/>
    <w:rsid w:val="00FE59BA"/>
    <w:rsid w:val="00FF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D41770-70C8-4874-909B-BE46CDBB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F9"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  <w:style w:type="paragraph" w:customStyle="1" w:styleId="21">
    <w:name w:val="Абзац списка2"/>
    <w:basedOn w:val="a"/>
    <w:rsid w:val="00E2606A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1-01-001258-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zo.com.ua/tenders/128746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o.com.ua/tenders/1287467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446A-655E-4441-A15C-1A1FD5F4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2021-10-01T05:28:00Z</cp:lastPrinted>
  <dcterms:created xsi:type="dcterms:W3CDTF">2021-11-06T09:15:00Z</dcterms:created>
  <dcterms:modified xsi:type="dcterms:W3CDTF">2021-11-06T09:15:00Z</dcterms:modified>
</cp:coreProperties>
</file>